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 wp14:anchorId="78938509" wp14:editId="4E63B4E3">
            <wp:simplePos x="0" y="0"/>
            <wp:positionH relativeFrom="page">
              <wp:posOffset>533400</wp:posOffset>
            </wp:positionH>
            <wp:positionV relativeFrom="page">
              <wp:posOffset>333374</wp:posOffset>
            </wp:positionV>
            <wp:extent cx="6943725" cy="9763785"/>
            <wp:effectExtent l="0" t="0" r="0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733" cy="976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48B8" w:rsidRDefault="003048B8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F7980" w:rsidRPr="00887638" w:rsidRDefault="00DF7980" w:rsidP="0088763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638">
        <w:rPr>
          <w:rFonts w:ascii="Times New Roman" w:hAnsi="Times New Roman"/>
          <w:b/>
          <w:iCs/>
          <w:sz w:val="24"/>
          <w:szCs w:val="24"/>
        </w:rPr>
        <w:lastRenderedPageBreak/>
        <w:t xml:space="preserve">Планируемые результаты </w:t>
      </w:r>
      <w:r w:rsidRPr="00887638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DF7980" w:rsidRPr="00887638" w:rsidRDefault="00DF7980" w:rsidP="00887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bidi="hi-IN"/>
        </w:rPr>
      </w:pPr>
      <w:r w:rsidRPr="00887638">
        <w:rPr>
          <w:rFonts w:ascii="Times New Roman" w:eastAsia="Times New Roman" w:hAnsi="Times New Roman"/>
          <w:b/>
          <w:sz w:val="24"/>
          <w:szCs w:val="24"/>
          <w:lang w:bidi="hi-IN"/>
        </w:rPr>
        <w:t>Личностные:</w:t>
      </w:r>
    </w:p>
    <w:p w:rsidR="00DF7980" w:rsidRPr="00887638" w:rsidRDefault="00DF7980" w:rsidP="00887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887638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изучения основ православной культуры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887638">
        <w:rPr>
          <w:rFonts w:ascii="Times New Roman" w:eastAsia="Times New Roman" w:hAnsi="Times New Roman"/>
          <w:bCs/>
          <w:sz w:val="24"/>
          <w:szCs w:val="24"/>
          <w:lang w:bidi="hi-IN"/>
        </w:rPr>
        <w:t>эмпатия</w:t>
      </w:r>
      <w:proofErr w:type="spellEnd"/>
      <w:r w:rsidRPr="00887638">
        <w:rPr>
          <w:rFonts w:ascii="Times New Roman" w:eastAsia="Times New Roman" w:hAnsi="Times New Roman"/>
          <w:bCs/>
          <w:sz w:val="24"/>
          <w:szCs w:val="24"/>
          <w:lang w:bidi="hi-IN"/>
        </w:rPr>
        <w:t>, самостоятельность, ответственность, уважительное отношение к культуре всех народов, толерантность, уважительное отношение к своему и чужому труду и результатам труда).</w:t>
      </w:r>
    </w:p>
    <w:p w:rsidR="00887638" w:rsidRDefault="00887638" w:rsidP="00887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</w:p>
    <w:p w:rsidR="009A093D" w:rsidRPr="00887638" w:rsidRDefault="00DF7980" w:rsidP="00887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proofErr w:type="spellStart"/>
      <w:r w:rsidRPr="00887638">
        <w:rPr>
          <w:rFonts w:ascii="Times New Roman" w:eastAsia="Times New Roman" w:hAnsi="Times New Roman"/>
          <w:b/>
          <w:sz w:val="24"/>
          <w:szCs w:val="24"/>
          <w:lang w:bidi="hi-IN"/>
        </w:rPr>
        <w:t>Метапредметные</w:t>
      </w:r>
      <w:proofErr w:type="spellEnd"/>
      <w:r w:rsidRPr="00887638">
        <w:rPr>
          <w:rFonts w:ascii="Times New Roman" w:eastAsia="Times New Roman" w:hAnsi="Times New Roman"/>
          <w:b/>
          <w:sz w:val="24"/>
          <w:szCs w:val="24"/>
          <w:lang w:bidi="hi-IN"/>
        </w:rPr>
        <w:t>:</w:t>
      </w:r>
    </w:p>
    <w:p w:rsidR="009A093D" w:rsidRPr="00887638" w:rsidRDefault="009A093D" w:rsidP="00887638">
      <w:pPr>
        <w:pStyle w:val="a6"/>
        <w:jc w:val="both"/>
        <w:rPr>
          <w:rFonts w:ascii="Times New Roman" w:hAnsi="Times New Roman"/>
          <w:sz w:val="24"/>
          <w:szCs w:val="24"/>
          <w:lang w:bidi="hi-IN"/>
        </w:rPr>
      </w:pPr>
      <w:r w:rsidRPr="00887638">
        <w:rPr>
          <w:rFonts w:ascii="Times New Roman" w:hAnsi="Times New Roman"/>
          <w:sz w:val="24"/>
          <w:szCs w:val="24"/>
          <w:lang w:eastAsia="zh-CN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9A093D" w:rsidRPr="00887638" w:rsidRDefault="009A093D" w:rsidP="00887638">
      <w:pPr>
        <w:pStyle w:val="a6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7638">
        <w:rPr>
          <w:rFonts w:ascii="Times New Roman" w:hAnsi="Times New Roman"/>
          <w:sz w:val="24"/>
          <w:szCs w:val="24"/>
          <w:lang w:eastAsia="zh-CN"/>
        </w:rPr>
        <w:t>- формирование умений планировать, контролировать и оценивать учебные действия в</w:t>
      </w:r>
    </w:p>
    <w:p w:rsidR="009A093D" w:rsidRPr="00887638" w:rsidRDefault="009A093D" w:rsidP="00887638">
      <w:pPr>
        <w:pStyle w:val="a6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7638">
        <w:rPr>
          <w:rFonts w:ascii="Times New Roman" w:hAnsi="Times New Roman"/>
          <w:sz w:val="24"/>
          <w:szCs w:val="24"/>
          <w:lang w:eastAsia="zh-CN"/>
        </w:rPr>
        <w:t>соответствии с поставленной задачей и условиями её реализации; определять наиболее</w:t>
      </w:r>
    </w:p>
    <w:p w:rsidR="009A093D" w:rsidRPr="00887638" w:rsidRDefault="009A093D" w:rsidP="00887638">
      <w:pPr>
        <w:pStyle w:val="a6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7638">
        <w:rPr>
          <w:rFonts w:ascii="Times New Roman" w:hAnsi="Times New Roman"/>
          <w:sz w:val="24"/>
          <w:szCs w:val="24"/>
          <w:lang w:eastAsia="zh-CN"/>
        </w:rPr>
        <w:t>эффективные способы достижения результата; вносить соответствующие коррективы в их</w:t>
      </w:r>
    </w:p>
    <w:p w:rsidR="009A093D" w:rsidRPr="00887638" w:rsidRDefault="009A093D" w:rsidP="00887638">
      <w:pPr>
        <w:pStyle w:val="a6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7638">
        <w:rPr>
          <w:rFonts w:ascii="Times New Roman" w:hAnsi="Times New Roman"/>
          <w:sz w:val="24"/>
          <w:szCs w:val="24"/>
          <w:lang w:eastAsia="zh-CN"/>
        </w:rPr>
        <w:t>выполнение на основе оценки и с учётом характера ошибок; понимать причины успеха/неуспеха  учебной деятельности;</w:t>
      </w:r>
    </w:p>
    <w:p w:rsidR="009A093D" w:rsidRPr="00887638" w:rsidRDefault="009A093D" w:rsidP="00887638">
      <w:pPr>
        <w:pStyle w:val="a6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7638">
        <w:rPr>
          <w:rFonts w:ascii="Times New Roman" w:hAnsi="Times New Roman"/>
          <w:sz w:val="24"/>
          <w:szCs w:val="24"/>
          <w:lang w:eastAsia="zh-CN"/>
        </w:rPr>
        <w:t>- адекватное использование речевых средств и средств информационно-коммуникационных</w:t>
      </w:r>
    </w:p>
    <w:p w:rsidR="009A093D" w:rsidRPr="00887638" w:rsidRDefault="009A093D" w:rsidP="00887638">
      <w:pPr>
        <w:pStyle w:val="a6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7638">
        <w:rPr>
          <w:rFonts w:ascii="Times New Roman" w:hAnsi="Times New Roman"/>
          <w:sz w:val="24"/>
          <w:szCs w:val="24"/>
          <w:lang w:eastAsia="zh-CN"/>
        </w:rPr>
        <w:t>технологий для решения различных коммуникативных и познавательных задач;</w:t>
      </w:r>
    </w:p>
    <w:p w:rsidR="009A093D" w:rsidRPr="00887638" w:rsidRDefault="009A093D" w:rsidP="00887638">
      <w:pPr>
        <w:pStyle w:val="a6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7638">
        <w:rPr>
          <w:rFonts w:ascii="Times New Roman" w:hAnsi="Times New Roman"/>
          <w:sz w:val="24"/>
          <w:szCs w:val="24"/>
          <w:lang w:eastAsia="zh-CN"/>
        </w:rPr>
        <w:t>- умение осуществлять информационный поиск для выполнения учебных заданий;</w:t>
      </w:r>
    </w:p>
    <w:p w:rsidR="009A093D" w:rsidRPr="00887638" w:rsidRDefault="009A093D" w:rsidP="00887638">
      <w:pPr>
        <w:pStyle w:val="a6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7638">
        <w:rPr>
          <w:rFonts w:ascii="Times New Roman" w:hAnsi="Times New Roman"/>
          <w:sz w:val="24"/>
          <w:szCs w:val="24"/>
          <w:lang w:eastAsia="zh-CN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A093D" w:rsidRPr="00887638" w:rsidRDefault="009A093D" w:rsidP="00887638">
      <w:pPr>
        <w:pStyle w:val="a6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7638">
        <w:rPr>
          <w:rFonts w:ascii="Times New Roman" w:hAnsi="Times New Roman"/>
          <w:sz w:val="24"/>
          <w:szCs w:val="24"/>
          <w:lang w:eastAsia="zh-CN"/>
        </w:rPr>
        <w:t>- готовность слушать собеседника, вести диалог, признавать возможность существования</w:t>
      </w:r>
    </w:p>
    <w:p w:rsidR="009A093D" w:rsidRPr="00887638" w:rsidRDefault="009A093D" w:rsidP="00887638">
      <w:pPr>
        <w:pStyle w:val="a6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7638">
        <w:rPr>
          <w:rFonts w:ascii="Times New Roman" w:hAnsi="Times New Roman"/>
          <w:sz w:val="24"/>
          <w:szCs w:val="24"/>
          <w:lang w:eastAsia="zh-CN"/>
        </w:rPr>
        <w:t>различных точек зрения и права каждого иметь свою собственную; излагать своё мнение и</w:t>
      </w:r>
    </w:p>
    <w:p w:rsidR="009A093D" w:rsidRPr="00887638" w:rsidRDefault="009A093D" w:rsidP="00887638">
      <w:pPr>
        <w:pStyle w:val="a6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7638">
        <w:rPr>
          <w:rFonts w:ascii="Times New Roman" w:hAnsi="Times New Roman"/>
          <w:sz w:val="24"/>
          <w:szCs w:val="24"/>
          <w:lang w:eastAsia="zh-CN"/>
        </w:rPr>
        <w:t>аргументировать свою точку зрения и оценку событий;</w:t>
      </w:r>
    </w:p>
    <w:p w:rsidR="009A093D" w:rsidRPr="00887638" w:rsidRDefault="009A093D" w:rsidP="00887638">
      <w:pPr>
        <w:pStyle w:val="a6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7638">
        <w:rPr>
          <w:rFonts w:ascii="Times New Roman" w:hAnsi="Times New Roman"/>
          <w:sz w:val="24"/>
          <w:szCs w:val="24"/>
          <w:lang w:eastAsia="zh-CN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DF7980" w:rsidRPr="00887638" w:rsidRDefault="00DF7980" w:rsidP="00887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</w:p>
    <w:p w:rsidR="00DF7980" w:rsidRPr="00887638" w:rsidRDefault="00DF7980" w:rsidP="00887638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887638">
        <w:rPr>
          <w:rFonts w:ascii="Times New Roman" w:eastAsia="Times New Roman" w:hAnsi="Times New Roman"/>
          <w:b/>
          <w:sz w:val="24"/>
          <w:szCs w:val="24"/>
          <w:lang w:bidi="hi-IN"/>
        </w:rPr>
        <w:t>Предметные:</w:t>
      </w:r>
    </w:p>
    <w:p w:rsidR="00DF7980" w:rsidRPr="00887638" w:rsidRDefault="00DF7980" w:rsidP="00887638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887638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изучения основ православной культуры являются доступные по возрасту начальные сведения о соответствующей религии, её истории, традициях, нравственных ценностях, выдающихся представителях. </w:t>
      </w:r>
    </w:p>
    <w:p w:rsidR="00DF7980" w:rsidRPr="00887638" w:rsidRDefault="00DF7980" w:rsidP="00887638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887638">
        <w:rPr>
          <w:rFonts w:ascii="Times New Roman" w:eastAsia="Times New Roman" w:hAnsi="Times New Roman"/>
          <w:bCs/>
          <w:sz w:val="24"/>
          <w:szCs w:val="24"/>
          <w:lang w:bidi="hi-IN"/>
        </w:rPr>
        <w:t>Освоение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жизни; знания, понимания и принятия личностью ценностей: Отечество, семья, религия - как основы традиционной культуры многонационального народа России.</w:t>
      </w:r>
    </w:p>
    <w:p w:rsidR="00DF7980" w:rsidRPr="00887638" w:rsidRDefault="00DF7980" w:rsidP="00887638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hi-IN"/>
        </w:rPr>
      </w:pPr>
      <w:r w:rsidRPr="00887638">
        <w:rPr>
          <w:rFonts w:ascii="Times New Roman" w:eastAsia="Times New Roman" w:hAnsi="Times New Roman"/>
          <w:bCs/>
          <w:sz w:val="24"/>
          <w:szCs w:val="24"/>
          <w:lang w:bidi="hi-IN"/>
        </w:rPr>
        <w:t xml:space="preserve"> Получат элементарный опыт творческой и проектной деятельности.</w:t>
      </w: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87638">
        <w:rPr>
          <w:rFonts w:ascii="Times New Roman" w:hAnsi="Times New Roman"/>
          <w:b/>
          <w:bCs/>
          <w:iCs/>
          <w:sz w:val="24"/>
          <w:szCs w:val="24"/>
        </w:rPr>
        <w:t>Содержание учебного  предмета</w:t>
      </w:r>
    </w:p>
    <w:p w:rsidR="00887638" w:rsidRP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F65D5" w:rsidRPr="00FF65D5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F65D5">
        <w:rPr>
          <w:rFonts w:ascii="Times New Roman" w:hAnsi="Times New Roman"/>
          <w:bCs/>
          <w:i/>
          <w:iCs/>
          <w:sz w:val="24"/>
          <w:szCs w:val="24"/>
        </w:rPr>
        <w:t xml:space="preserve">Раздел 1. </w:t>
      </w:r>
      <w:r w:rsidRPr="00FF65D5">
        <w:rPr>
          <w:rFonts w:ascii="Times New Roman" w:hAnsi="Times New Roman"/>
          <w:sz w:val="24"/>
          <w:szCs w:val="24"/>
        </w:rPr>
        <w:t xml:space="preserve">Духовные ценности и нравственные идеалы в жизни человека и общества </w:t>
      </w:r>
      <w:r w:rsidRPr="00FF65D5">
        <w:rPr>
          <w:rFonts w:ascii="Times New Roman" w:hAnsi="Times New Roman"/>
          <w:bCs/>
          <w:i/>
          <w:iCs/>
          <w:sz w:val="24"/>
          <w:szCs w:val="24"/>
        </w:rPr>
        <w:t>(2 ч.)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Россия – наша Родина.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Cs/>
          <w:sz w:val="24"/>
          <w:szCs w:val="24"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 Значение семьи в жизни человека и человечества. Родословная. Родословное древо.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Духовные ценности человечества. Культура. Религия.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Cs/>
          <w:sz w:val="24"/>
          <w:szCs w:val="24"/>
        </w:rPr>
        <w:lastRenderedPageBreak/>
        <w:t>Культура и духовные ценности человечества. Общие  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FF65D5" w:rsidRPr="00FF65D5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F65D5">
        <w:rPr>
          <w:rFonts w:ascii="Times New Roman" w:hAnsi="Times New Roman"/>
          <w:bCs/>
          <w:iCs/>
          <w:sz w:val="24"/>
          <w:szCs w:val="24"/>
        </w:rPr>
        <w:t xml:space="preserve">Раздел 2. </w:t>
      </w:r>
      <w:r w:rsidRPr="00FF65D5">
        <w:rPr>
          <w:rFonts w:ascii="Times New Roman" w:hAnsi="Times New Roman"/>
          <w:sz w:val="24"/>
          <w:szCs w:val="24"/>
        </w:rPr>
        <w:t>Введение в православную духовную традицию</w:t>
      </w:r>
      <w:r w:rsidRPr="00FF65D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FF65D5">
        <w:rPr>
          <w:rFonts w:ascii="Times New Roman" w:hAnsi="Times New Roman"/>
          <w:bCs/>
          <w:iCs/>
          <w:sz w:val="24"/>
          <w:szCs w:val="24"/>
        </w:rPr>
        <w:t>( 28</w:t>
      </w:r>
      <w:proofErr w:type="gramEnd"/>
      <w:r w:rsidRPr="00FF65D5">
        <w:rPr>
          <w:rFonts w:ascii="Times New Roman" w:hAnsi="Times New Roman"/>
          <w:bCs/>
          <w:iCs/>
          <w:sz w:val="24"/>
          <w:szCs w:val="24"/>
        </w:rPr>
        <w:t xml:space="preserve"> ч.)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Человек и Бог в православии. </w:t>
      </w:r>
      <w:r w:rsidRPr="00160552">
        <w:rPr>
          <w:rFonts w:ascii="Times New Roman" w:hAnsi="Times New Roman"/>
          <w:bCs/>
          <w:iCs/>
          <w:sz w:val="24"/>
          <w:szCs w:val="24"/>
        </w:rPr>
        <w:t>Кого православная культура называет Творцом. Какие дары получили от Творца люди. Как вера влияет на поступки человека. Вечные вопросы человечества.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Православная молитва. </w:t>
      </w:r>
      <w:r w:rsidRPr="00160552">
        <w:rPr>
          <w:rFonts w:ascii="Times New Roman" w:hAnsi="Times New Roman"/>
          <w:bCs/>
          <w:iCs/>
          <w:sz w:val="24"/>
          <w:szCs w:val="24"/>
        </w:rPr>
        <w:t>Молитва и ее смысл для верующих. Виды молитв. Молитвы-просьбы. 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Библия и Евангелие.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Библия как источник знаний, мудрости и нравственности. Святые равноапостольные Кирилл и Мефодий. Основное содержание:  святые в христианской традиции. Святые равноапостольные Кирилл и Мефодий. Создание славянской азбуки и распространение Евангелия среди славянских народов. Библия — священная книга христианства. Ветхий Завет и Новый Завет.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Проповедь Христа. </w:t>
      </w:r>
      <w:r w:rsidRPr="00160552">
        <w:rPr>
          <w:rFonts w:ascii="Times New Roman" w:hAnsi="Times New Roman"/>
          <w:bCs/>
          <w:iCs/>
          <w:sz w:val="24"/>
          <w:szCs w:val="24"/>
        </w:rPr>
        <w:t>Что такое проповедь (Нагорная проповедь). 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Христос и Его крест. </w:t>
      </w:r>
      <w:r w:rsidRPr="00160552">
        <w:rPr>
          <w:rFonts w:ascii="Times New Roman" w:hAnsi="Times New Roman"/>
          <w:bCs/>
          <w:iCs/>
          <w:sz w:val="24"/>
          <w:szCs w:val="24"/>
        </w:rPr>
        <w:t>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Пасха.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Пасха </w:t>
      </w:r>
      <w:r w:rsidRPr="00160552">
        <w:rPr>
          <w:rFonts w:ascii="Times New Roman" w:hAnsi="Times New Roman"/>
          <w:bCs/>
          <w:i/>
          <w:iCs/>
          <w:sz w:val="24"/>
          <w:szCs w:val="24"/>
        </w:rPr>
        <w:t>–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главный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Православное учение о человеке. </w:t>
      </w:r>
      <w:r w:rsidRPr="00160552">
        <w:rPr>
          <w:rFonts w:ascii="Times New Roman" w:hAnsi="Times New Roman"/>
          <w:bCs/>
          <w:iCs/>
          <w:sz w:val="24"/>
          <w:szCs w:val="24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Совесть и Раскаяние. Заповеди.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Что христиане считают  добром, злом, грехом, что такое совесть, раскаяние, покаяние. 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Милосердие и сострадание. </w:t>
      </w:r>
      <w:r w:rsidRPr="00160552">
        <w:rPr>
          <w:rFonts w:ascii="Times New Roman" w:hAnsi="Times New Roman"/>
          <w:bCs/>
          <w:iCs/>
          <w:sz w:val="24"/>
          <w:szCs w:val="24"/>
        </w:rPr>
        <w:t>Кого христиане называют «ближним». Как христианин должен относиться к людям. Милосердие как нравственное качество и христианская добродетель. Житие Николая Чудотворца. Подвиги любви к ближнему. Что нужно делать человеку, чтобы стать милосердным. Какие существуют дела милосердия.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Золотое правило этики.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Что такое «этика». Главное правило человеческих отношений. Почему главное правило этики называется «золотое».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Храм.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</w:t>
      </w:r>
      <w:r w:rsidRPr="00160552">
        <w:rPr>
          <w:rFonts w:ascii="Times New Roman" w:hAnsi="Times New Roman"/>
          <w:bCs/>
          <w:iCs/>
          <w:sz w:val="24"/>
          <w:szCs w:val="24"/>
        </w:rPr>
        <w:lastRenderedPageBreak/>
        <w:t>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Икона.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Фрески и иконы в храме. Фрески.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Как христианство пришло на Русь.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Подвиг. 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Что такое подвиг, что такое жертвенность. Пример подвижнической жизни архиепископа Луки </w:t>
      </w:r>
      <w:proofErr w:type="spellStart"/>
      <w:r w:rsidRPr="00160552">
        <w:rPr>
          <w:rFonts w:ascii="Times New Roman" w:hAnsi="Times New Roman"/>
          <w:bCs/>
          <w:iCs/>
          <w:sz w:val="24"/>
          <w:szCs w:val="24"/>
        </w:rPr>
        <w:t>Войно-Ясенецкого</w:t>
      </w:r>
      <w:proofErr w:type="spellEnd"/>
      <w:r w:rsidRPr="00160552">
        <w:rPr>
          <w:rFonts w:ascii="Times New Roman" w:hAnsi="Times New Roman"/>
          <w:bCs/>
          <w:iCs/>
          <w:sz w:val="24"/>
          <w:szCs w:val="24"/>
        </w:rPr>
        <w:t>. Ценности, ради которых люди жертвуют своим временем, здоровьем, даже жизнью.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Заповеди блаженств.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Что делает христианина счастливым. Почему христиане благодарны Иисусу Христу. Текст Заповедей Блаженства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Зачем творить добро? </w:t>
      </w:r>
      <w:r w:rsidRPr="00160552">
        <w:rPr>
          <w:rFonts w:ascii="Times New Roman" w:hAnsi="Times New Roman"/>
          <w:bCs/>
          <w:iCs/>
          <w:sz w:val="24"/>
          <w:szCs w:val="24"/>
        </w:rPr>
        <w:t>Свобода воли и проблема  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Чудо в жизни христианина. Православие о Божием суде.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</w:t>
      </w:r>
      <w:r w:rsidRPr="00160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Почему христиане верят в бессмертие. Творение добра. Как вера в Божий суд влияет на поступки христиан. 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Таинство причастия.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Монастырь.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Отношение христианина к природе. </w:t>
      </w:r>
      <w:r w:rsidRPr="00160552">
        <w:rPr>
          <w:rFonts w:ascii="Times New Roman" w:hAnsi="Times New Roman"/>
          <w:bCs/>
          <w:iCs/>
          <w:sz w:val="24"/>
          <w:szCs w:val="24"/>
        </w:rPr>
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Христианская семья.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Основа семьи в православной традиции. Почему заключение брака в церкви называется «венчание». День семьи, любви и верности </w:t>
      </w:r>
      <w:r w:rsidRPr="00160552">
        <w:rPr>
          <w:rFonts w:ascii="Times New Roman" w:hAnsi="Times New Roman"/>
          <w:bCs/>
          <w:i/>
          <w:iCs/>
          <w:sz w:val="24"/>
          <w:szCs w:val="24"/>
        </w:rPr>
        <w:t>–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Защита Отечества. 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Имена и подвиг святых защитников Родины. Когда война бывает справедливой. Когда против общих недругов России вместе сражались разные народы.  Какие поступки недопустимы даже на войне. Монахи-воины. </w:t>
      </w:r>
      <w:proofErr w:type="spellStart"/>
      <w:r w:rsidRPr="00160552">
        <w:rPr>
          <w:rFonts w:ascii="Times New Roman" w:hAnsi="Times New Roman"/>
          <w:bCs/>
          <w:iCs/>
          <w:sz w:val="24"/>
          <w:szCs w:val="24"/>
        </w:rPr>
        <w:t>Пересвет</w:t>
      </w:r>
      <w:proofErr w:type="spellEnd"/>
      <w:r w:rsidRPr="00160552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160552">
        <w:rPr>
          <w:rFonts w:ascii="Times New Roman" w:hAnsi="Times New Roman"/>
          <w:bCs/>
          <w:iCs/>
          <w:sz w:val="24"/>
          <w:szCs w:val="24"/>
        </w:rPr>
        <w:t>Ослябя</w:t>
      </w:r>
      <w:proofErr w:type="spellEnd"/>
      <w:r w:rsidRPr="00160552">
        <w:rPr>
          <w:rFonts w:ascii="Times New Roman" w:hAnsi="Times New Roman"/>
          <w:bCs/>
          <w:iCs/>
          <w:sz w:val="24"/>
          <w:szCs w:val="24"/>
        </w:rPr>
        <w:t xml:space="preserve">. Поединок </w:t>
      </w:r>
      <w:proofErr w:type="spellStart"/>
      <w:r w:rsidRPr="00160552">
        <w:rPr>
          <w:rFonts w:ascii="Times New Roman" w:hAnsi="Times New Roman"/>
          <w:bCs/>
          <w:iCs/>
          <w:sz w:val="24"/>
          <w:szCs w:val="24"/>
        </w:rPr>
        <w:t>Пересвета</w:t>
      </w:r>
      <w:proofErr w:type="spellEnd"/>
      <w:r w:rsidRPr="00160552">
        <w:rPr>
          <w:rFonts w:ascii="Times New Roman" w:hAnsi="Times New Roman"/>
          <w:bCs/>
          <w:iCs/>
          <w:sz w:val="24"/>
          <w:szCs w:val="24"/>
        </w:rPr>
        <w:t xml:space="preserve"> с </w:t>
      </w:r>
      <w:proofErr w:type="spellStart"/>
      <w:r w:rsidRPr="00160552">
        <w:rPr>
          <w:rFonts w:ascii="Times New Roman" w:hAnsi="Times New Roman"/>
          <w:bCs/>
          <w:iCs/>
          <w:sz w:val="24"/>
          <w:szCs w:val="24"/>
        </w:rPr>
        <w:t>Челубеем</w:t>
      </w:r>
      <w:proofErr w:type="spellEnd"/>
      <w:r w:rsidRPr="00160552">
        <w:rPr>
          <w:rFonts w:ascii="Times New Roman" w:hAnsi="Times New Roman"/>
          <w:bCs/>
          <w:iCs/>
          <w:sz w:val="24"/>
          <w:szCs w:val="24"/>
        </w:rPr>
        <w:t>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Христианин в труде. </w:t>
      </w:r>
      <w:r w:rsidRPr="00160552">
        <w:rPr>
          <w:rFonts w:ascii="Times New Roman" w:hAnsi="Times New Roman"/>
          <w:bCs/>
          <w:iCs/>
          <w:sz w:val="24"/>
          <w:szCs w:val="24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</w:p>
    <w:p w:rsidR="00FF65D5" w:rsidRPr="00160552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Любовь и уважение к Отечеству.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FF65D5" w:rsidRPr="00FF65D5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F65D5">
        <w:rPr>
          <w:rFonts w:ascii="Times New Roman" w:hAnsi="Times New Roman"/>
          <w:bCs/>
          <w:iCs/>
          <w:sz w:val="24"/>
          <w:szCs w:val="24"/>
        </w:rPr>
        <w:t>Раздел 3. Подведение итогов курса (4 часа).</w:t>
      </w:r>
    </w:p>
    <w:p w:rsidR="00FF65D5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Творческая деятельность учащихся. </w:t>
      </w:r>
      <w:r w:rsidRPr="00160552">
        <w:rPr>
          <w:rFonts w:ascii="Times New Roman" w:hAnsi="Times New Roman"/>
          <w:bCs/>
          <w:iCs/>
          <w:sz w:val="24"/>
          <w:szCs w:val="24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7638" w:rsidRDefault="00887638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F65D5" w:rsidRPr="00887638" w:rsidRDefault="009A093D" w:rsidP="008876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</w:rPr>
      </w:pPr>
      <w:r w:rsidRPr="00887638">
        <w:rPr>
          <w:rFonts w:ascii="Times New Roman" w:hAnsi="Times New Roman"/>
          <w:b/>
          <w:bCs/>
          <w:iCs/>
        </w:rPr>
        <w:lastRenderedPageBreak/>
        <w:t>Тематическое планирование</w:t>
      </w:r>
    </w:p>
    <w:p w:rsidR="00FF65D5" w:rsidRPr="00887638" w:rsidRDefault="00FF65D5" w:rsidP="00F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</w:p>
    <w:tbl>
      <w:tblPr>
        <w:tblW w:w="8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6431"/>
        <w:gridCol w:w="1452"/>
      </w:tblGrid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763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31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763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7638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Россия – наша Родина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  <w:lang w:val="en-US"/>
              </w:rPr>
            </w:pPr>
            <w:r w:rsidRPr="00887638">
              <w:rPr>
                <w:rFonts w:ascii="Times New Roman" w:hAnsi="Times New Roman"/>
              </w:rPr>
              <w:t xml:space="preserve">Культура и религия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Человек и Бог в православии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trHeight w:val="274"/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Православная молитва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Библия и Евангелие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Проповедь Христа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Христос и Его крест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Пасха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Православное учение о человеке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Совесть и раскаяние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Заповеди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Милосердие и сострадание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Золотое правило этики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Храм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Икона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Творческие работы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Подведение итогов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Как христианство пришло на Русь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Подвиг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Заповеди блаженств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Зачем творить добро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Чудо в жизни христианства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Православие о Божьем суде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Таинство Причастия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Монастырь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Отношение христианина к природе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Православная семья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Защита Отечества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Христианин в труде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Любовь и уважение к Отечеству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trHeight w:val="273"/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Подготовка творческих проектов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Выступление учащихся с творческими проектами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 xml:space="preserve">Выступление учащихся с творческими работами 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  <w:tr w:rsidR="00FF65D5" w:rsidRPr="00887638" w:rsidTr="00FF65D5">
        <w:trPr>
          <w:jc w:val="center"/>
        </w:trPr>
        <w:tc>
          <w:tcPr>
            <w:tcW w:w="515" w:type="dxa"/>
          </w:tcPr>
          <w:p w:rsidR="00FF65D5" w:rsidRPr="00887638" w:rsidRDefault="00FF65D5" w:rsidP="00FF65D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36"/>
              <w:rPr>
                <w:sz w:val="22"/>
                <w:szCs w:val="22"/>
              </w:rPr>
            </w:pPr>
          </w:p>
        </w:tc>
        <w:tc>
          <w:tcPr>
            <w:tcW w:w="6431" w:type="dxa"/>
          </w:tcPr>
          <w:p w:rsidR="00FF65D5" w:rsidRPr="00887638" w:rsidRDefault="00FF65D5" w:rsidP="00710D2A">
            <w:pPr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Выступление учащихся с творческими проектами</w:t>
            </w:r>
          </w:p>
        </w:tc>
        <w:tc>
          <w:tcPr>
            <w:tcW w:w="1452" w:type="dxa"/>
          </w:tcPr>
          <w:p w:rsidR="00FF65D5" w:rsidRPr="00887638" w:rsidRDefault="00FF65D5" w:rsidP="00710D2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638">
              <w:rPr>
                <w:rFonts w:ascii="Times New Roman" w:hAnsi="Times New Roman"/>
              </w:rPr>
              <w:t>1</w:t>
            </w:r>
          </w:p>
        </w:tc>
      </w:tr>
    </w:tbl>
    <w:p w:rsidR="004F2DFE" w:rsidRPr="00887638" w:rsidRDefault="004F2DFE"/>
    <w:sectPr w:rsidR="004F2DFE" w:rsidRPr="0088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F068E"/>
    <w:multiLevelType w:val="hybridMultilevel"/>
    <w:tmpl w:val="074C32CA"/>
    <w:lvl w:ilvl="0" w:tplc="941EF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175BC"/>
    <w:multiLevelType w:val="hybridMultilevel"/>
    <w:tmpl w:val="8A7A11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80"/>
    <w:rsid w:val="003048B8"/>
    <w:rsid w:val="004F2DFE"/>
    <w:rsid w:val="00887638"/>
    <w:rsid w:val="009A093D"/>
    <w:rsid w:val="00DF7980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0926"/>
  <w15:docId w15:val="{EEAC50C0-DE99-4057-BA5C-E24A99B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9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DF79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DF7980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DF7980"/>
    <w:rPr>
      <w:rFonts w:ascii="Calibri" w:eastAsia="Calibri" w:hAnsi="Calibri" w:cs="Times New Roman"/>
    </w:rPr>
  </w:style>
  <w:style w:type="character" w:customStyle="1" w:styleId="11pt1">
    <w:name w:val="Основной текст + 11 pt1"/>
    <w:uiPriority w:val="99"/>
    <w:rsid w:val="00DF798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F65D5"/>
    <w:rPr>
      <w:rFonts w:ascii="Arial" w:hAnsi="Arial" w:cs="Arial"/>
      <w:b/>
      <w:bCs/>
      <w:smallCaps/>
      <w:spacing w:val="2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FF65D5"/>
    <w:pPr>
      <w:shd w:val="clear" w:color="auto" w:fill="FFFFFF"/>
      <w:spacing w:after="540" w:line="240" w:lineRule="atLeast"/>
      <w:outlineLvl w:val="0"/>
    </w:pPr>
    <w:rPr>
      <w:rFonts w:ascii="Arial" w:eastAsiaTheme="minorHAnsi" w:hAnsi="Arial" w:cs="Arial"/>
      <w:b/>
      <w:bCs/>
      <w:smallCaps/>
      <w:spacing w:val="2"/>
    </w:rPr>
  </w:style>
  <w:style w:type="paragraph" w:styleId="a6">
    <w:name w:val="No Spacing"/>
    <w:uiPriority w:val="1"/>
    <w:qFormat/>
    <w:rsid w:val="009A09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emailbogdan@mail.ru</cp:lastModifiedBy>
  <cp:revision>7</cp:revision>
  <cp:lastPrinted>2019-09-18T09:00:00Z</cp:lastPrinted>
  <dcterms:created xsi:type="dcterms:W3CDTF">2019-08-02T11:43:00Z</dcterms:created>
  <dcterms:modified xsi:type="dcterms:W3CDTF">2023-10-13T08:38:00Z</dcterms:modified>
</cp:coreProperties>
</file>