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№1»</w:t>
      </w:r>
    </w:p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121920</wp:posOffset>
            </wp:positionV>
            <wp:extent cx="3800475" cy="186690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DD2373" w:rsidTr="00DD2373">
        <w:tc>
          <w:tcPr>
            <w:tcW w:w="4785" w:type="dxa"/>
          </w:tcPr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школьном методическом объединении</w:t>
            </w: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августа 2023 г.</w:t>
            </w:r>
          </w:p>
        </w:tc>
        <w:tc>
          <w:tcPr>
            <w:tcW w:w="4962" w:type="dxa"/>
          </w:tcPr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73" w:rsidRDefault="00DD23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130 от «31 » августа 2023 г.</w:t>
            </w:r>
          </w:p>
        </w:tc>
      </w:tr>
    </w:tbl>
    <w:p w:rsidR="00DD2373" w:rsidRDefault="00DD2373" w:rsidP="00DD2373">
      <w:pPr>
        <w:pStyle w:val="a5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pStyle w:val="a5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pStyle w:val="a5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Рабочая программа     </w:t>
      </w:r>
    </w:p>
    <w:p w:rsidR="00DD2373" w:rsidRDefault="00DD2373" w:rsidP="00DD237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2373" w:rsidRDefault="00DD2373" w:rsidP="00DD23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русскому языку </w:t>
      </w:r>
    </w:p>
    <w:p w:rsidR="00DD2373" w:rsidRDefault="00DD2373" w:rsidP="00DD23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DD2373" w:rsidRDefault="00DD2373" w:rsidP="00DD23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класс</w:t>
      </w: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  <w:bookmarkStart w:id="0" w:name="_GoBack"/>
      <w:bookmarkEnd w:id="0"/>
    </w:p>
    <w:p w:rsidR="00DD2373" w:rsidRDefault="00DD2373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  <w:rPr>
          <w:rStyle w:val="FontStyle17"/>
          <w:rFonts w:ascii="Times New Roman" w:hAnsi="Times New Roman" w:cs="Times New Roman"/>
        </w:rPr>
      </w:pPr>
    </w:p>
    <w:p w:rsidR="00007A18" w:rsidRPr="004C2D5D" w:rsidRDefault="00007A18" w:rsidP="00007A18">
      <w:pPr>
        <w:pStyle w:val="Style4"/>
        <w:widowControl/>
        <w:tabs>
          <w:tab w:val="left" w:pos="533"/>
        </w:tabs>
        <w:spacing w:before="10"/>
        <w:ind w:firstLine="709"/>
        <w:jc w:val="center"/>
      </w:pPr>
      <w:r w:rsidRPr="004C2D5D">
        <w:rPr>
          <w:rStyle w:val="FontStyle17"/>
          <w:rFonts w:ascii="Times New Roman" w:hAnsi="Times New Roman" w:cs="Times New Roman"/>
        </w:rPr>
        <w:lastRenderedPageBreak/>
        <w:t>Планируемые результаты освоения учебного предмета</w:t>
      </w:r>
    </w:p>
    <w:p w:rsidR="00007A18" w:rsidRDefault="00007A18" w:rsidP="00007A18">
      <w:pPr>
        <w:pStyle w:val="Style4"/>
        <w:widowControl/>
        <w:tabs>
          <w:tab w:val="left" w:pos="533"/>
        </w:tabs>
        <w:spacing w:before="10"/>
        <w:ind w:firstLine="709"/>
        <w:jc w:val="both"/>
      </w:pP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 и оценивать нормативный, этический и коммуникативный аспекты речевого высказывания;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разными видами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разными способами организации интеллектуальной 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владение всеми видами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подготовленное выступление перед аудиторией с докладом; защита реферата, проекта;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007A18" w:rsidRDefault="00007A18" w:rsidP="00007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признаки, языковая норма, виды норм; нормативный, коммуникативный и этический аспекты культуры речи;</w:t>
      </w:r>
    </w:p>
    <w:p w:rsidR="00007A18" w:rsidRDefault="00007A18" w:rsidP="00007A18">
      <w:pPr>
        <w:jc w:val="both"/>
        <w:rPr>
          <w:rStyle w:val="FontStyle35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007A18" w:rsidRPr="00007A18" w:rsidRDefault="00007A18" w:rsidP="00007A18">
      <w:pPr>
        <w:pStyle w:val="Style15"/>
        <w:widowControl/>
        <w:spacing w:before="182"/>
        <w:ind w:left="2573" w:hanging="2573"/>
        <w:jc w:val="center"/>
        <w:rPr>
          <w:b/>
          <w:bCs/>
          <w:color w:val="000000"/>
        </w:rPr>
      </w:pPr>
      <w:r w:rsidRPr="00007A18">
        <w:rPr>
          <w:rStyle w:val="FontStyle35"/>
          <w:b/>
          <w:sz w:val="24"/>
          <w:szCs w:val="24"/>
        </w:rPr>
        <w:t>Содержание учебного курса</w:t>
      </w:r>
    </w:p>
    <w:p w:rsidR="00007A18" w:rsidRPr="002D1E94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 w:rsidR="00007A18" w:rsidRDefault="00007A18" w:rsidP="00007A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Простое предложение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Простое осложненное предложение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007A18" w:rsidRDefault="00007A18" w:rsidP="00007A18">
      <w:pPr>
        <w:shd w:val="clear" w:color="auto" w:fill="FFFFFF"/>
        <w:autoSpaceDE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Однородные члены предложения.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Обобщающие слова при однородных членах.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обобщающих словах.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Обособленные члены предложения.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обстоятельства. Обособленные дополнения. Уточняющие, пояснительные и присоединительные члены предложения.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Параллельные синтаксические конструкции.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сравнительном обороте.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Сложное предложение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сложном предложении.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Период. Знаки препинания в периоде.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чужой речью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Употребление знаков препинания</w:t>
      </w:r>
    </w:p>
    <w:p w:rsidR="00007A18" w:rsidRDefault="00007A18" w:rsidP="00007A18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КУЛЬТУРА РЕЧИ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Сферы и ситуации речевого общения. Компоненты речевой ситуации.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СТИЛИСТИКА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007A18" w:rsidRDefault="00007A18" w:rsidP="00007A18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007A18" w:rsidRDefault="00007A18" w:rsidP="00007A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ИЗ ИСТОРИИ РУССКОГО ЯЗЫКОЗНАНИЯ</w:t>
      </w:r>
    </w:p>
    <w:p w:rsidR="00007A18" w:rsidRDefault="00007A18" w:rsidP="00007A18">
      <w:pPr>
        <w:shd w:val="clear" w:color="auto" w:fill="FFFFFF"/>
        <w:autoSpaceDE w:val="0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</w:p>
    <w:p w:rsidR="00007A18" w:rsidRDefault="00007A18" w:rsidP="00007A18">
      <w:pPr>
        <w:pStyle w:val="Style1"/>
        <w:widowControl/>
        <w:spacing w:line="240" w:lineRule="auto"/>
        <w:ind w:left="341" w:firstLine="709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Ind w:w="341" w:type="dxa"/>
        <w:tblLook w:val="04A0" w:firstRow="1" w:lastRow="0" w:firstColumn="1" w:lastColumn="0" w:noHBand="0" w:noVBand="1"/>
      </w:tblPr>
      <w:tblGrid>
        <w:gridCol w:w="724"/>
        <w:gridCol w:w="7832"/>
        <w:gridCol w:w="1475"/>
      </w:tblGrid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007A18">
              <w:rPr>
                <w:rStyle w:val="FontStyle12"/>
                <w:b/>
                <w:sz w:val="24"/>
                <w:szCs w:val="24"/>
              </w:rPr>
              <w:t xml:space="preserve">№ </w:t>
            </w:r>
            <w:proofErr w:type="spellStart"/>
            <w:r w:rsidRPr="00007A18">
              <w:rPr>
                <w:rStyle w:val="FontStyle12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32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007A18">
              <w:rPr>
                <w:rStyle w:val="FontStyle12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5" w:type="dxa"/>
          </w:tcPr>
          <w:p w:rsidR="00A97892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Кол-во </w:t>
            </w:r>
          </w:p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часов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007A1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Повторение и обобщение пройденного по фонетике, графике, орфоэпии и орфографии.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007A18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Повторение по теме «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словообразование»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Обобщающее повторение частей речи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Обобщающее повторение частей речи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Слитное и раздельное написание НЕ и НИ с различными частями речи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>Входной контрольный диктант с грамматическим заданием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Основные принципы русской пунктуации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Словосочетание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Виды синтаксической связи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bCs/>
              </w:rPr>
              <w:t>Р/Р</w:t>
            </w:r>
            <w:r>
              <w:t xml:space="preserve"> Изложение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Понятие о предложении. Классификация предложений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Виды предложений по структуре. Двусоставные и односоставные предложения. Распространенные и нераспространенные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Виды предложений по структуре. Двусоставные и односоставные предложения. Распространенные и нераспространенные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Полные и неполные предложения. Соединительное тире. Интонационное тире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Простое осложненное предложение. Синтаксический разбор простого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Предложения с однородными членами. Знаки препинания при однородных и неоднородных определениях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7832" w:type="dxa"/>
          </w:tcPr>
          <w:p w:rsidR="00A97892" w:rsidRPr="00007A18" w:rsidRDefault="00A97892" w:rsidP="0062664C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Обобщающие слова при однородных членах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7832" w:type="dxa"/>
          </w:tcPr>
          <w:p w:rsidR="00A97892" w:rsidRPr="00007A18" w:rsidRDefault="00AC0F15" w:rsidP="0062434B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A97892"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pStyle w:val="Style1"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7832" w:type="dxa"/>
          </w:tcPr>
          <w:p w:rsidR="00A97892" w:rsidRPr="00007A18" w:rsidRDefault="00A97892" w:rsidP="0062434B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Р/Р Лингвистический анализ текста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35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37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38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слова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39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40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41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Диктант 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42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 Знаки препинания в сложносочиненном предложении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43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 Знаки препинания в сложносочиненном предложении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44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45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сложноподчиненном предложении с несколькими придаточными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46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Итоговый тест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47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Итоговый тест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48</w:t>
            </w:r>
          </w:p>
        </w:tc>
        <w:tc>
          <w:tcPr>
            <w:tcW w:w="7832" w:type="dxa"/>
          </w:tcPr>
          <w:p w:rsidR="00A97892" w:rsidRPr="00007A18" w:rsidRDefault="00A97892" w:rsidP="00ED4A4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49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51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52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 целое и абзац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53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Диктант 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54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55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 Знаки препинания при цитатах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Сочинение-миниатюра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57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58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59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Обобщающие уроки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61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Обобщающие уроки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62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63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Язык и речь. Правильность русской речи. Типы норм литературного языка. О качествах хорошей речи. Культура публичной речи. Культура разговорной речи.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64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Язык и речь. Правильность русской речи. Типы норм литературного языка. О качествах хорошей речи. Культура публичной речи. Культура разговорной речи.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65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Язык и речь. Правильность русской речи. Типы норм литературного языка. О качествах хорошей речи. Культура публичной речи. Культура разговорной речи.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66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67</w:t>
            </w:r>
          </w:p>
        </w:tc>
        <w:tc>
          <w:tcPr>
            <w:tcW w:w="7832" w:type="dxa"/>
          </w:tcPr>
          <w:p w:rsidR="00A97892" w:rsidRPr="00007A18" w:rsidRDefault="00A97892" w:rsidP="003C2166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стиль. Информационная переработка текста (урок-практикум)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Научный стиль. Информационная переработка текста (урок-практикум)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69</w:t>
            </w:r>
          </w:p>
        </w:tc>
        <w:tc>
          <w:tcPr>
            <w:tcW w:w="7832" w:type="dxa"/>
          </w:tcPr>
          <w:p w:rsidR="00A97892" w:rsidRPr="00007A18" w:rsidRDefault="00A97892" w:rsidP="00D865B7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Анализ текста (урок-практикум)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Анализ текста (урок-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71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Анализ текста (урок-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72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74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анализ предложенного текста 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языкознания. Урок-семинар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76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pStyle w:val="Style1"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77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pStyle w:val="Style1"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iCs/>
              </w:rPr>
              <w:t xml:space="preserve">Подготовка к ЕГЭ. Тест 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78</w:t>
            </w:r>
          </w:p>
        </w:tc>
        <w:tc>
          <w:tcPr>
            <w:tcW w:w="7832" w:type="dxa"/>
          </w:tcPr>
          <w:p w:rsidR="00A97892" w:rsidRPr="00007A18" w:rsidRDefault="00A97892" w:rsidP="00AC620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Основные этапы работы над сочинением на ЕГЭ по русскому языку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79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pStyle w:val="Style1"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Основные этапы работы над сочинением на ЕГЭ по русскому языку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Сочинение-рецензия по тексту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81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Сочинение-рецензия по тексту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82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83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предложенного сочинения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84</w:t>
            </w:r>
          </w:p>
        </w:tc>
        <w:tc>
          <w:tcPr>
            <w:tcW w:w="7832" w:type="dxa"/>
          </w:tcPr>
          <w:p w:rsidR="00A97892" w:rsidRPr="00007A18" w:rsidRDefault="00A97892" w:rsidP="002674DE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предложенного сочинения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85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 w:rsidRPr="00D14D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Трудные случаи правописания: правописание приставок пре-/при- ; 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о,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475" w:type="dxa"/>
          </w:tcPr>
          <w:p w:rsidR="00A97892" w:rsidRPr="00D14D14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86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правописания: 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 и причастиях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правописания: 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 и причастиях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88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правописания: правописание сложных прилагательных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правописания: правописание наречий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007A1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правописания: слова-исключения (гласные и согласные буквы)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Трудные случаи пунктуации: обособленные члены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92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Трудные случаи пунктуации: обособленные члены предложения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93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пунктуации: знаки препинания в сложном предложении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>Трудные случаи пунктуации: тире и двоеточие в бессоюзных сложных предложениях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пунктуации: тире и двоеточие в бессоюзных сложных предложениях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96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пунктуации: цитирование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97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Подготовка к </w:t>
            </w:r>
            <w:r>
              <w:t>итоговому тестированию</w:t>
            </w:r>
          </w:p>
        </w:tc>
        <w:tc>
          <w:tcPr>
            <w:tcW w:w="1475" w:type="dxa"/>
          </w:tcPr>
          <w:p w:rsidR="00A97892" w:rsidRDefault="00A97892" w:rsidP="00A9789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98</w:t>
            </w:r>
          </w:p>
        </w:tc>
        <w:tc>
          <w:tcPr>
            <w:tcW w:w="7832" w:type="dxa"/>
          </w:tcPr>
          <w:p w:rsidR="00A97892" w:rsidRPr="00007A18" w:rsidRDefault="00AC0F15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A9789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92" w:rsidRPr="00007A18" w:rsidTr="00A97892">
        <w:tc>
          <w:tcPr>
            <w:tcW w:w="724" w:type="dxa"/>
          </w:tcPr>
          <w:p w:rsidR="00A97892" w:rsidRPr="00007A18" w:rsidRDefault="00A97892" w:rsidP="00D14D1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7832" w:type="dxa"/>
          </w:tcPr>
          <w:p w:rsidR="00A97892" w:rsidRPr="00007A18" w:rsidRDefault="00A97892" w:rsidP="00D14D14">
            <w:pPr>
              <w:shd w:val="clear" w:color="auto" w:fill="FFFFFF"/>
              <w:autoSpaceDE w:val="0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475" w:type="dxa"/>
          </w:tcPr>
          <w:p w:rsidR="00A97892" w:rsidRDefault="00A97892" w:rsidP="00A9789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7A18" w:rsidRPr="00007A18" w:rsidRDefault="00007A18" w:rsidP="00D14D14">
      <w:pPr>
        <w:pStyle w:val="Style1"/>
        <w:widowControl/>
        <w:spacing w:line="240" w:lineRule="auto"/>
        <w:ind w:left="341" w:firstLine="709"/>
        <w:rPr>
          <w:rStyle w:val="FontStyle12"/>
          <w:sz w:val="24"/>
          <w:szCs w:val="24"/>
        </w:rPr>
      </w:pPr>
    </w:p>
    <w:p w:rsidR="00007A18" w:rsidRPr="00007A18" w:rsidRDefault="00007A18" w:rsidP="00D14D14">
      <w:pPr>
        <w:pStyle w:val="Style1"/>
        <w:widowControl/>
        <w:spacing w:line="240" w:lineRule="auto"/>
        <w:ind w:left="341" w:firstLine="709"/>
        <w:rPr>
          <w:bCs/>
        </w:rPr>
      </w:pPr>
    </w:p>
    <w:sectPr w:rsidR="00007A18" w:rsidRPr="00007A18" w:rsidSect="00496FBD">
      <w:pgSz w:w="11906" w:h="16838"/>
      <w:pgMar w:top="1134" w:right="851" w:bottom="113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A18"/>
    <w:rsid w:val="00007A18"/>
    <w:rsid w:val="00245E72"/>
    <w:rsid w:val="002674DE"/>
    <w:rsid w:val="003C2166"/>
    <w:rsid w:val="00463DB5"/>
    <w:rsid w:val="00496FBD"/>
    <w:rsid w:val="004C2D5D"/>
    <w:rsid w:val="00596020"/>
    <w:rsid w:val="0062434B"/>
    <w:rsid w:val="0062664C"/>
    <w:rsid w:val="00A97892"/>
    <w:rsid w:val="00AC0F15"/>
    <w:rsid w:val="00AC6204"/>
    <w:rsid w:val="00AF687D"/>
    <w:rsid w:val="00D14D14"/>
    <w:rsid w:val="00D865B7"/>
    <w:rsid w:val="00DD2373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5EA"/>
  <w15:docId w15:val="{57D49751-4426-4E0E-B761-29564C93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07A1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7">
    <w:name w:val="Font Style17"/>
    <w:rsid w:val="00007A18"/>
    <w:rPr>
      <w:rFonts w:ascii="Calibri" w:hAnsi="Calibri" w:cs="Calibri"/>
      <w:b/>
      <w:bCs/>
      <w:sz w:val="26"/>
      <w:szCs w:val="26"/>
    </w:rPr>
  </w:style>
  <w:style w:type="character" w:customStyle="1" w:styleId="FontStyle35">
    <w:name w:val="Font Style35"/>
    <w:rsid w:val="00007A1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007A18"/>
    <w:pPr>
      <w:widowControl w:val="0"/>
      <w:suppressAutoHyphens/>
      <w:autoSpaceDE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07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007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007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DD2373"/>
    <w:rPr>
      <w:lang w:eastAsia="en-US"/>
    </w:rPr>
  </w:style>
  <w:style w:type="paragraph" w:styleId="a5">
    <w:name w:val="No Spacing"/>
    <w:link w:val="a4"/>
    <w:uiPriority w:val="1"/>
    <w:qFormat/>
    <w:rsid w:val="00DD237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emailbogdan@mail.ru</cp:lastModifiedBy>
  <cp:revision>14</cp:revision>
  <dcterms:created xsi:type="dcterms:W3CDTF">2020-09-03T13:04:00Z</dcterms:created>
  <dcterms:modified xsi:type="dcterms:W3CDTF">2023-10-12T11:42:00Z</dcterms:modified>
</cp:coreProperties>
</file>