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6648017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0c037b7b-5520-4791-a03a-b18d3eebfa6a" w:id="1"/>
      <w:r>
        <w:rPr>
          <w:rFonts w:ascii="Times New Roman" w:hAnsi="Times New Roman"/>
          <w:b/>
          <w:i w:val="false"/>
          <w:color w:val="000000"/>
          <w:sz w:val="28"/>
        </w:rPr>
        <w:t>Департамент Смоленской области по образованию и науке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afb608da-8ae8-4d65-84e8-c89526b10adb" w:id="2"/>
      <w:r>
        <w:rPr>
          <w:rFonts w:ascii="Times New Roman" w:hAnsi="Times New Roman"/>
          <w:b/>
          <w:i w:val="false"/>
          <w:color w:val="000000"/>
          <w:sz w:val="28"/>
        </w:rPr>
        <w:t>Муниципальное образование "Гагаринский район" Смоленской области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"Средняя школа №1"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786B3D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Стифеева А.Ч.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786B3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gramEnd"/>
            <w:r w:rsidRPr="00786B3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Коломеец А.В.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1C64E26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29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7611AF" w:rsidR="007611AF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proofErr w:type="gram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933086)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«Вероятность и статистика. Углубленный уровень»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10-11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00db9df5-4f18-4315-937d-9949a0b704d1" w:id="3"/>
      <w:r>
        <w:rPr>
          <w:rFonts w:ascii="Times New Roman" w:hAnsi="Times New Roman"/>
          <w:b/>
          <w:i w:val="false"/>
          <w:color w:val="000000"/>
          <w:sz w:val="28"/>
        </w:rPr>
        <w:t>г. Гагарин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9cbcb13b-ef51-4f5f-b56f-5fc99c9360c2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6648017" w:id="5"/>
    <w:p>
      <w:pPr>
        <w:sectPr>
          <w:pgSz w:w="11906" w:h="16383" w:orient="portrait"/>
        </w:sectPr>
      </w:pPr>
    </w:p>
    <w:bookmarkEnd w:id="5"/>
    <w:bookmarkEnd w:id="0"/>
    <w:bookmarkStart w:name="block-6648018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Учебный курс «Вероятность и статистика» углублённого уровня является продолжением и развитием одноименного учебного курса углублённого уровня на уровне среднего общего образования.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обучающихся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Содержание учебного курса направлено на закрепление знаний, полученных при изучении курса на уровне основного общего образования, и на развитие представлений о случайных величинах и взаимосвязях между ними на важных примерах, сюжеты которых почерпнуты из окружающего мира. В результате у обучающихся должно сформироваться представление о наиболее употребительных и общих математических моделях, используемых для описания антропометрических и демографических величин, погрешностей в различные рода измерениях, длительности безотказной работы технических устройств, характеристик массовых явлений и процессов в обществе. Учебный курс является базой для освоения вероятностно-статистических методов, необходимых специалистам не только инженерных специальностей, но также социальных и психологических, поскольку современные общественные науки в значительной мере используют аппарат анализа больших данных. Центральную часть учебного курса занимает обсуждение закона больших чисел – фундаментального закона природы, имеющего математическую формализацию.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соответствии с указанными целями в структуре учебного курса «Вероятность и статистика» на углублённом уровне выделены основные содержательные линии: «Случайные события и вероятности» и «Случайные величины и закон больших чисел».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Помимо основных линий в учебный курс включены элементы теории графов и теории множеств, необходимые для полноценного освоения материала данного учебного курса и смежных математических учебных курсов.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величин. Важную часть в этой содержательной линии занимает изучение геометрического и биномиального распределений и знакомство с их непрерывными аналогами – показательным и нормальным распределениями.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Темы, связанные с непрерывными случайными величинами и распределениями, акцентируют внимание обучающихся на описании и изучении случайных явлений с помощью непрерывных функций. Основное внимание уделяется показательному и нормальному распределениям.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учебном курсе предусматривается ознакомительное изучение связи между случайными величинами и описание этой связи с помощью коэффициента корреляции и его выборочного аналога. Эти элементы содержания развивают тему «Диаграммы рассеивания», изученную на уровне основного общего образования, и во многом опираются на сведения из курсов алгебры и геометрии.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Ещё один элемент содержания, который предлагается на ознакомительном уровне – последовательность случайных независимых событий, наступающих в единицу времени. Ознакомление с распределением вероятностей количества таких событий носит развивающий характер и является актуальным для будущих абитуриентов, поступающих на учебные специальности, связанные с общественными науками, психологией и управлением.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b36699e0-a848-4276-9295-9131bc7b4ab1" w:id="7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учебного курса «Вероятность и статистика» на углубленном уровне отводится 68 часов: в 10 классе – 34 часа (1 час в неделю), в 11 классе – 34 часа (1 час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bookmarkStart w:name="block-6648018" w:id="8"/>
    <w:p>
      <w:pPr>
        <w:sectPr>
          <w:pgSz w:w="11906" w:h="16383" w:orient="portrait"/>
        </w:sectPr>
      </w:pPr>
    </w:p>
    <w:bookmarkEnd w:id="8"/>
    <w:bookmarkEnd w:id="6"/>
    <w:bookmarkStart w:name="block-6648020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10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Граф, связный граф, пути в графе: циклы и цепи. Степень (валентность) вершины. Графы на плоскости. Деревья.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Операции над событиями: пересечение, объединение, противоположные события. Диаграммы Эйлера. Формула сложения вероятностей.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Условная вероятность. Умножение вероятностей. Дерево случайного эксперимента. Формула полной вероятности. Формула Байеса. Независимые события.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Перестановки и факториал. Число сочетаний. Треугольник Паскаля. Формула бинома Ньютона.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Серия независимых испытаний Бернулли. Случайный выбор из конечной совокупности.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Случайная величина. Распределение вероятностей. Диаграмма распределения. Операции над случайными величинами. Бинарная случайная величина. Примеры распределений, в том числе геометрическое и биномиальное.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Совместное распределение двух случайных величин. Независимые случайные величины.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Математическое ожидание случайной величины (распределения). Примеры применения математического ожидания (страхование, лотерея). Математическое ожидание бинарной случайной величины. Математическое ожидание суммы случайных величин. Математическое ожидание геометрического и биномиального распределений.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Дисперсия и стандартное отклонение случайной величины (распределения). Дисперсия бинарной случайной величины. Математическое ожидание произведения и дисперсия суммы независимых случайных величин. Дисперсия и стандартное отклонение биномиального распределения. Дисперсия и стандартное отклонение геометрического распределения.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Неравенство Чебышёва. Теорема Чебышёва. Теорема Бернулли. Закон больших чисел. Выборочный метод исследований. Выборочные характеристики. Оценивание вероятности события по выборочным данным. Проверка простейших гипотез с помощью изученных распределений.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Непрерывные случайные величины. Примеры. Функция плотности вероятности распределения. Равномерное распределение и его свойства. Задачи, приводящие к показательному распределению. Задачи, приводящие к нормальному распределению. Функция плотности вероятности показательного распределения, функция плотности вероятности нормального распределения. Функция плотности и свойства нормального распределения.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Последовательность одиночных независимых событий. Задачи, приводящие к распределению Пуассона.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Ковариация двух случайных величин. Коэффициент линейной корреляции. Совместные наблюдения двух величин. Выборочный коэффициент корреляции. Различие между линейной связью и причинно-следственной связью. Линейная регрессия, метод наименьших квадратов.</w:t>
      </w:r>
    </w:p>
    <w:bookmarkStart w:name="block-6648020" w:id="10"/>
    <w:p>
      <w:pPr>
        <w:sectPr>
          <w:pgSz w:w="11906" w:h="16383" w:orient="portrait"/>
        </w:sectPr>
      </w:pPr>
    </w:p>
    <w:bookmarkEnd w:id="10"/>
    <w:bookmarkEnd w:id="9"/>
    <w:bookmarkStart w:name="block-6648019" w:id="11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УЧЕБНОГО КУРСА «ВЕРОЯТНОСТЬ И СТАТИСТИКА» (УГЛУБЛЕННЫЙ УРОВЕНЬ) НА УРОВНЕ СРЕДНЕГО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гражданского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патриотического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духовно-нравственного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духовных ценностей российского народа, сформированность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физического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трудового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8) ценности научного познания: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контрпримеры, обосновывать собственные суждения и выводы;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дефициты информации, данных, необходимых для ответа на вопрос и для решения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структурировать информацию, представлять её в различных формах, иллюстрировать графически;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самостоятельно сформулированным критериям.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Самоконтроль, эмоциональный интеллект: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ПРЕДМЕТНЫЕ РЕЗУЛЬТАТЫ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</w:t>
      </w:r>
      <w:r>
        <w:rPr>
          <w:rFonts w:ascii="Times New Roman" w:hAnsi="Times New Roman"/>
          <w:b/>
          <w:i w:val="false"/>
          <w:color w:val="000000"/>
          <w:sz w:val="28"/>
        </w:rPr>
        <w:t>10 класса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свободно оперировать понятиями: граф, плоский граф, связный граф, путь в графе, цепь, цикл, дерево, степень вершины, дерево случайного эксперимента;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случайный эксперимент (опыт), случайное событие, элементарное случайное событие (элементарный исход) случайного опыта, находить вероятности событий в опытах с равновозможными элементарными событиями;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и формулировать события: пересечение, объединение данных событий, событие, противоположное данному, использовать диаграммы Эйлера, координатную прямую для решения задач, пользоваться формулой сложения вероятностей для вероятностей двух и трех случайных событий;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условная вероятность, умножение вероятностей, независимые события, дерево случайного эксперимента, находить вероятности событий с помощью правила умножения, дерева случайного опыта, использовать формулу полной вероятности, формулу Байеса при решении задач, определять независимость событий по формуле и по организации случайного эксперимента;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изученные комбинаторные формулы для перечисления элементов множеств, элементарных событий случайного опыта, решения задач по теории вероятностей;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свободно оперировать понятиями: бинарный случайный опыт (испытание), успех и неудача, независимые испытания, серия испытаний, находить вероятности событий: в серии испытаний до первого успеха, в серии испытаний Бернулли, в опыте, связанном со случайным выбором из конечной совокупности;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свободно оперировать понятиями: случайная величина, распределение вероятностей, диаграмма распределения, бинарная случайная величина, геометрическое, биномиальное распределение.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</w:t>
      </w:r>
      <w:r>
        <w:rPr>
          <w:rFonts w:ascii="Times New Roman" w:hAnsi="Times New Roman"/>
          <w:b/>
          <w:i w:val="false"/>
          <w:color w:val="000000"/>
          <w:sz w:val="28"/>
        </w:rPr>
        <w:t>11 класса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совместное распределение двух случайных величин, использовать таблицу совместного распределения двух случайных величин для выделения распределения каждой величины, определения независимости случайных величин;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свободно оперировать понятием математического ожидания случайной величины (распределения), применять свойства математического ожидания при решении задач, вычислять математическое ожидание биномиального и геометрического распределений;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дисперсия, стандартное отклонение случайной величины, применять свойства дисперсии случайной величины (распределения) при решении задач, вычислять дисперсию и стандартное отклонение геометрического и биномиального распределений;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выборочные характеристики по данной выборке и оценивать характеристики генеральной совокупности данных по выборочным характеристикам. Оценивать вероятности событий и проверять простейшие статистические гипотезы, пользуясь изученными распределениями.</w:t>
      </w:r>
    </w:p>
    <w:bookmarkStart w:name="block-6648019" w:id="12"/>
    <w:p>
      <w:pPr>
        <w:sectPr>
          <w:pgSz w:w="11906" w:h="16383" w:orient="portrait"/>
        </w:sectPr>
      </w:pPr>
    </w:p>
    <w:bookmarkEnd w:id="12"/>
    <w:bookmarkEnd w:id="11"/>
    <w:bookmarkStart w:name="block-6648023" w:id="1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66"/>
        <w:gridCol w:w="2720"/>
        <w:gridCol w:w="1404"/>
        <w:gridCol w:w="2438"/>
        <w:gridCol w:w="2562"/>
        <w:gridCol w:w="3804"/>
      </w:tblGrid>
      <w:tr>
        <w:trPr>
          <w:trHeight w:val="300" w:hRule="atLeast"/>
          <w:trHeight w:val="144" w:hRule="atLeast"/>
        </w:trPr>
        <w:tc>
          <w:tcPr>
            <w:tcW w:w="46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750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теории графов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Случайные опыты, случайные события и вероятности событий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над множествами и событиями. Сложение и умножение вероятностей. Условная вероятность. Независимые события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Серии последовательных испытаний. Испытания Бернулли. Случайный выбор из конечной совокупности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82"/>
        <w:gridCol w:w="2534"/>
        <w:gridCol w:w="1433"/>
        <w:gridCol w:w="2470"/>
        <w:gridCol w:w="2592"/>
        <w:gridCol w:w="3883"/>
      </w:tblGrid>
      <w:tr>
        <w:trPr>
          <w:trHeight w:val="300" w:hRule="atLeast"/>
          <w:trHeight w:val="144" w:hRule="atLeast"/>
        </w:trPr>
        <w:tc>
          <w:tcPr>
            <w:tcW w:w="4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78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1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Закон больших чисел</w:t>
            </w:r>
          </w:p>
        </w:tc>
        <w:tc>
          <w:tcPr>
            <w:tcW w:w="10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математической статистики</w:t>
            </w:r>
          </w:p>
        </w:tc>
        <w:tc>
          <w:tcPr>
            <w:tcW w:w="10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Непрерывные случайные величины (распределения), показательное и нормальное распределения</w:t>
            </w:r>
          </w:p>
        </w:tc>
        <w:tc>
          <w:tcPr>
            <w:tcW w:w="10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Распределение Пуассона</w:t>
            </w:r>
          </w:p>
        </w:tc>
        <w:tc>
          <w:tcPr>
            <w:tcW w:w="10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между случайными величинами</w:t>
            </w:r>
          </w:p>
        </w:tc>
        <w:tc>
          <w:tcPr>
            <w:tcW w:w="10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10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6648023" w:id="14"/>
    <w:p>
      <w:pPr>
        <w:sectPr>
          <w:pgSz w:w="16383" w:h="11906" w:orient="landscape"/>
        </w:sectPr>
      </w:pPr>
    </w:p>
    <w:bookmarkEnd w:id="14"/>
    <w:bookmarkEnd w:id="13"/>
    <w:bookmarkStart w:name="block-6648022" w:id="1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72"/>
        <w:gridCol w:w="2560"/>
        <w:gridCol w:w="1242"/>
        <w:gridCol w:w="2248"/>
        <w:gridCol w:w="2385"/>
        <w:gridCol w:w="1699"/>
        <w:gridCol w:w="2888"/>
      </w:tblGrid>
      <w:tr>
        <w:trPr>
          <w:trHeight w:val="300" w:hRule="atLeast"/>
          <w:trHeight w:val="144" w:hRule="atLeast"/>
        </w:trPr>
        <w:tc>
          <w:tcPr>
            <w:tcW w:w="4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Граф, связный граф, представление задачи с помощью графа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(валентность) вершины. Путь в графе. Цепи и циклы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Графы на плоскости. Дерево случайного эксперимента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Случайные эксперименты (опыты) и случайные события. Элементарные события (исходы)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Пересечение, объединение множеств и событий, противоположные события. Формула сложения вероятностей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Условная вероятность. Умножение вероятностей. Формула условной вероятности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Условная вероятность. Умножение вероятностей. Формула условной вероятности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полной вероятности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Байеса. Независимые события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Комбинаторное правило умножения. Перестановки и факториал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сочетаний. Треугольник Паскаля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бинома Ньютона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№1: "Графы, вероятности, множества, комбинаторика"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Серия независимых испытаний до первого успеха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Серия независимых испытаний Бернулли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Случайный выбор из конечной совокупности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величина. Распределение вероятностей. Диаграмма распределения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над случайными величинами. Примеры распределений. Бинарная случайная величина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Геометрическое распределение. Биномиальное распределение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ожидание случайной величины. Совместное распределение двух случайных величин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Независимые случайные величины. Свойства математического ожидания. Математическое ожидание бинарной случайной величины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Дисперсия и стандартное отклонение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Дисперсия бинарной случайной величины. Свойства дисперсии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ожидание произведения и дисперсия суммы независимых случайных величин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Дисперсия биномиального распределения. Практическая работа с использованием электронных таблиц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№2: "Испытания Бернулли. Случайные величины и распределения"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24"/>
        <w:gridCol w:w="3040"/>
        <w:gridCol w:w="1161"/>
        <w:gridCol w:w="2153"/>
        <w:gridCol w:w="2297"/>
        <w:gridCol w:w="1625"/>
        <w:gridCol w:w="2794"/>
      </w:tblGrid>
      <w:tr>
        <w:trPr>
          <w:trHeight w:val="300" w:hRule="atLeast"/>
          <w:trHeight w:val="144" w:hRule="atLeast"/>
        </w:trPr>
        <w:tc>
          <w:tcPr>
            <w:tcW w:w="36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Неравенство Чебышева. Теорема Чебышева. Теорема Бернулли. Закон больших чисел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90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Неравенство Чебышева. Теорема Чебышева. Теорема Бернулли. Закон больших чисел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Неравенство Чебышева. Теорема Чебышева. Теорема Бернулли. Закон больших чисел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Выборочный метод исследований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с использованием электронных таблиц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240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Генеральная совокупность и случайная выборка. Знакомство с выборочными характеристиками. Оценка среднего и дисперсии генеральной совокупности с помощью выборочных характеристик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240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Генеральная совокупность и случайная выборка. Знакомство с выборочными характеристиками. Оценка среднего и дисперсии генеральной совокупности с помощью выборочных характеристик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Оценивание вероятностей событий по выборке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Статистическая гипотеза. Проверка простейших гипотез с помощью свойств изученных распределений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Статистическая гипотеза. Проверка простейших гипотез с помощью свойств изученных распределений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с использованием электронных таблиц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непрерывных случайных величин. Функция плотности вероятности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Равномерное распределение. Примеры задач, приводящих к показательному и к нормальному распределениям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Функция плотности вероятности показательного распределения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Функция плотности вероятности нормального распределения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Последовательность одиночных независимых событий. Пример задачи, приводящей к распределению Пуассона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с использованием электронных таблиц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Ковариация двух случайных величин. Коэффициент корреляции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Совместные наблюдения двух величин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Выборочный коэффициент корреляции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Различие между линейной связью и причинно-следственной связью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Линейная регрессия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с использованием электронных таблиц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70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 с помощью таблиц и диаграмм, описательная статистика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Опыты с равновозможными элементарными событиями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вероятностей событий с применением формул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вероятностей событий с применением графических методов: координатная прямая, дерево, диаграмма Эйлера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ожидание случайной величины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ожидание случайной величины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"Вероятность и статистика"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вероятностей событий с применением формул и графических методов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вероятностей событий с применением формул и графических методов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Случайные величины и распределения. Математическое ожидание случайной величины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6648022" w:id="16"/>
    <w:p>
      <w:pPr>
        <w:sectPr>
          <w:pgSz w:w="16383" w:h="11906" w:orient="landscape"/>
        </w:sectPr>
      </w:pPr>
    </w:p>
    <w:bookmarkEnd w:id="16"/>
    <w:bookmarkEnd w:id="15"/>
    <w:bookmarkStart w:name="block-6648021" w:id="1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6648021" w:id="18"/>
    <w:p>
      <w:pPr>
        <w:sectPr>
          <w:pgSz w:w="11906" w:h="16383" w:orient="portrait"/>
        </w:sectPr>
      </w:pPr>
    </w:p>
    <w:bookmarkEnd w:id="18"/>
    <w:bookmarkEnd w:id="17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