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9C" w:rsidRDefault="0072719C" w:rsidP="0072719C">
      <w:pPr>
        <w:pStyle w:val="a3"/>
        <w:ind w:left="-993" w:right="-284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22328" cy="8953500"/>
            <wp:effectExtent l="19050" t="0" r="0" b="0"/>
            <wp:docPr id="1" name="Рисунок 0" descr="Должностная инстру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жностная инструкц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777" cy="895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19C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:rsidR="0072719C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:rsidR="0072719C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:rsidR="0072719C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:rsidR="0072719C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-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следит за правильностью расстановки фонда.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-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осуществляет выявление утративших научно-познавательную ценность (устаревших) и вет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хих документов, их своевременное списание по установленным нормам и правилам.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-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обеспечивает контроль за выданными читателям документами.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16E6">
        <w:rPr>
          <w:rFonts w:ascii="Times New Roman" w:hAnsi="Times New Roman"/>
          <w:sz w:val="24"/>
          <w:szCs w:val="24"/>
          <w:lang w:eastAsia="ru-RU" w:bidi="ru-RU"/>
        </w:rPr>
        <w:t>проводит периодические проверки фонда.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-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 xml:space="preserve">осуществляет оформление подписки на периодические издания (в том числе электронной), </w:t>
      </w:r>
      <w:proofErr w:type="gramStart"/>
      <w:r w:rsidRPr="000116E6">
        <w:rPr>
          <w:rFonts w:ascii="Times New Roman" w:hAnsi="Times New Roman"/>
          <w:sz w:val="24"/>
          <w:szCs w:val="24"/>
          <w:lang w:eastAsia="ru-RU" w:bidi="ru-RU"/>
        </w:rPr>
        <w:t>контроль за</w:t>
      </w:r>
      <w:proofErr w:type="gramEnd"/>
      <w:r w:rsidRPr="000116E6">
        <w:rPr>
          <w:rFonts w:ascii="Times New Roman" w:hAnsi="Times New Roman"/>
          <w:sz w:val="24"/>
          <w:szCs w:val="24"/>
          <w:lang w:eastAsia="ru-RU" w:bidi="ru-RU"/>
        </w:rPr>
        <w:t xml:space="preserve"> доставкой и регистрацию.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3.9.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Организует, ведет, редактирует справочно-библиографический аппарат библиотеки О</w:t>
      </w:r>
      <w:r>
        <w:rPr>
          <w:rFonts w:ascii="Times New Roman" w:hAnsi="Times New Roman"/>
          <w:sz w:val="24"/>
          <w:szCs w:val="24"/>
          <w:lang w:eastAsia="ru-RU" w:bidi="ru-RU"/>
        </w:rPr>
        <w:t>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 xml:space="preserve"> (каталоги, картотеки, рекомендательные списки литературы, информационные материалы) на традиционных и машиночитаемых носителях и несет ответственность за его состояние.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3.10.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Организует дифференцированное библиотечное и информационно-библиографическое обслуживание читателей на абонементе и в читальном зале: педагогических работников, уча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щихся, других сотрудников О</w:t>
      </w:r>
      <w:r>
        <w:rPr>
          <w:rFonts w:ascii="Times New Roman" w:hAnsi="Times New Roman"/>
          <w:sz w:val="24"/>
          <w:szCs w:val="24"/>
          <w:lang w:eastAsia="ru-RU" w:bidi="ru-RU"/>
        </w:rPr>
        <w:t>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, осуществляет перерегистрацию читателей в начале учебного года.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3.11</w:t>
      </w:r>
      <w:proofErr w:type="gramStart"/>
      <w:r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Р</w:t>
      </w:r>
      <w:proofErr w:type="gramEnd"/>
      <w:r w:rsidRPr="000116E6">
        <w:rPr>
          <w:rFonts w:ascii="Times New Roman" w:hAnsi="Times New Roman"/>
          <w:sz w:val="24"/>
          <w:szCs w:val="24"/>
          <w:lang w:eastAsia="ru-RU" w:bidi="ru-RU"/>
        </w:rPr>
        <w:t>азвивает информационно-библиографическую грамотность педагогов и учеников в рам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ках консультаций или специально организованных занятий;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3.12.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Способствует продвижению лучших образцов документов, информации с помощью те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матических подборок, книжных выставок, стендов, уголков информации.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3.13.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Организует совместно с педагогическим коллективом разностороннюю массовую работу с учащимися по пропаганде книги.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3.14.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Сопровождает учебно-воспитательный процесс информационным обеспечением педаго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гов.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3.15.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Обеспечивает информационное обслуживание родителей учащихся О</w:t>
      </w:r>
      <w:r>
        <w:rPr>
          <w:rFonts w:ascii="Times New Roman" w:hAnsi="Times New Roman"/>
          <w:sz w:val="24"/>
          <w:szCs w:val="24"/>
          <w:lang w:eastAsia="ru-RU" w:bidi="ru-RU"/>
        </w:rPr>
        <w:t>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3.16.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Формирует библиотечный актив и проводит работу с ним.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3.17.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Повышает свою квалификацию и профессиональное мастерство.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bookmark14"/>
      <w:r>
        <w:rPr>
          <w:rFonts w:ascii="Times New Roman" w:hAnsi="Times New Roman"/>
          <w:sz w:val="24"/>
          <w:szCs w:val="24"/>
          <w:lang w:eastAsia="ru-RU" w:bidi="ru-RU"/>
        </w:rPr>
        <w:t xml:space="preserve">3.18.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Использует информационно-коммуникационные технологии и автоматизацию биб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лиотечных процессов:</w:t>
      </w:r>
      <w:bookmarkEnd w:id="0"/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- 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владевает навыками пользователя ПК, проходит обучение, связанное с новыми библио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течными программами, осуществляет качественное повышение профессионального уровня.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ru-RU" w:bidi="ru-RU"/>
        </w:rPr>
        <w:t>о</w:t>
      </w:r>
      <w:proofErr w:type="gramEnd"/>
      <w:r w:rsidRPr="000116E6">
        <w:rPr>
          <w:rFonts w:ascii="Times New Roman" w:hAnsi="Times New Roman"/>
          <w:sz w:val="24"/>
          <w:szCs w:val="24"/>
          <w:lang w:eastAsia="ru-RU" w:bidi="ru-RU"/>
        </w:rPr>
        <w:t>существляет компьютеризацию основных библиотечных процессов: комплектование, учет, систематизация, каталогизация, читательский поиск, книговыдача.</w:t>
      </w:r>
    </w:p>
    <w:p w:rsidR="0072719C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ru-RU" w:bidi="ru-RU"/>
        </w:rPr>
        <w:t>и</w:t>
      </w:r>
      <w:proofErr w:type="gramEnd"/>
      <w:r w:rsidRPr="000116E6">
        <w:rPr>
          <w:rFonts w:ascii="Times New Roman" w:hAnsi="Times New Roman"/>
          <w:sz w:val="24"/>
          <w:szCs w:val="24"/>
          <w:lang w:eastAsia="ru-RU" w:bidi="ru-RU"/>
        </w:rPr>
        <w:t xml:space="preserve">спользует информационные ресурсы сети Интернет для пополнения библиотечного фонда. 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- 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рганизует и ведет электронный каталог, базы данных по профилю О</w:t>
      </w:r>
      <w:r>
        <w:rPr>
          <w:rFonts w:ascii="Times New Roman" w:hAnsi="Times New Roman"/>
          <w:sz w:val="24"/>
          <w:szCs w:val="24"/>
          <w:lang w:eastAsia="ru-RU" w:bidi="ru-RU"/>
        </w:rPr>
        <w:t>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- к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онсультирует обучающихся и педагогических работников по правилам использования ком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 xml:space="preserve">пьютера в </w:t>
      </w:r>
      <w:r>
        <w:rPr>
          <w:rFonts w:ascii="Times New Roman" w:hAnsi="Times New Roman"/>
          <w:sz w:val="24"/>
          <w:szCs w:val="24"/>
          <w:lang w:eastAsia="ru-RU" w:bidi="ru-RU"/>
        </w:rPr>
        <w:t>Ш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ИБЦ.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- 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существляет систематизацию имеющихся ресурсов на аудио-, видео- и электронных носи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телях.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- 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существляет хранение ресурсов в соответствии с существующими нормами и принципом открытого доступа к ресурсам.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- 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 xml:space="preserve">рганизовывает пополнение фонда </w:t>
      </w:r>
      <w:proofErr w:type="spellStart"/>
      <w:r w:rsidRPr="000116E6">
        <w:rPr>
          <w:rFonts w:ascii="Times New Roman" w:hAnsi="Times New Roman"/>
          <w:sz w:val="24"/>
          <w:szCs w:val="24"/>
          <w:lang w:eastAsia="ru-RU" w:bidi="ru-RU"/>
        </w:rPr>
        <w:t>медиатеки</w:t>
      </w:r>
      <w:proofErr w:type="spellEnd"/>
      <w:r w:rsidRPr="000116E6">
        <w:rPr>
          <w:rFonts w:ascii="Times New Roman" w:hAnsi="Times New Roman"/>
          <w:sz w:val="24"/>
          <w:szCs w:val="24"/>
          <w:lang w:eastAsia="ru-RU" w:bidi="ru-RU"/>
        </w:rPr>
        <w:t xml:space="preserve"> в соответствии с потребностями участников образовательного процесса.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- 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 xml:space="preserve">рганизовывает свободный доступ участников образовательного процесса к </w:t>
      </w:r>
      <w:proofErr w:type="spellStart"/>
      <w:r w:rsidRPr="000116E6">
        <w:rPr>
          <w:rFonts w:ascii="Times New Roman" w:hAnsi="Times New Roman"/>
          <w:sz w:val="24"/>
          <w:szCs w:val="24"/>
          <w:lang w:eastAsia="ru-RU" w:bidi="ru-RU"/>
        </w:rPr>
        <w:t>медиаресурсам</w:t>
      </w:r>
      <w:proofErr w:type="spellEnd"/>
      <w:r w:rsidRPr="000116E6">
        <w:rPr>
          <w:rFonts w:ascii="Times New Roman" w:hAnsi="Times New Roman"/>
          <w:sz w:val="24"/>
          <w:szCs w:val="24"/>
          <w:lang w:eastAsia="ru-RU" w:bidi="ru-RU"/>
        </w:rPr>
        <w:t>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- в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 xml:space="preserve">едет </w:t>
      </w:r>
      <w:proofErr w:type="spellStart"/>
      <w:r w:rsidRPr="000116E6">
        <w:rPr>
          <w:rFonts w:ascii="Times New Roman" w:hAnsi="Times New Roman"/>
          <w:sz w:val="24"/>
          <w:szCs w:val="24"/>
          <w:lang w:eastAsia="ru-RU" w:bidi="ru-RU"/>
        </w:rPr>
        <w:t>веб-страницу</w:t>
      </w:r>
      <w:proofErr w:type="spellEnd"/>
      <w:r w:rsidRPr="000116E6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 w:bidi="ru-RU"/>
        </w:rPr>
        <w:t>Ш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ИБЦ на сайте школы.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- к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онсультирует пользователей по технологии поиска информации с использованием катало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гов и поисковых систем локальной сети и Интернета;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- 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беспечивает условия для самостоятельной работы участников образовательного процесса, отвечающие санитарным нормам и требованиям эргономики;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lastRenderedPageBreak/>
        <w:t>- 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существляет подписку на электронные издания и списки рассылки по заказу администра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ции школы.</w:t>
      </w:r>
    </w:p>
    <w:p w:rsidR="0072719C" w:rsidRPr="00D4299B" w:rsidRDefault="0072719C" w:rsidP="007271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15"/>
      <w:r w:rsidRPr="00D4299B">
        <w:rPr>
          <w:rFonts w:ascii="Times New Roman" w:hAnsi="Times New Roman"/>
          <w:b/>
          <w:sz w:val="24"/>
          <w:szCs w:val="24"/>
          <w:lang w:eastAsia="ru-RU" w:bidi="ru-RU"/>
        </w:rPr>
        <w:t>4. Права</w:t>
      </w:r>
      <w:bookmarkEnd w:id="1"/>
    </w:p>
    <w:p w:rsidR="0072719C" w:rsidRPr="00D4299B" w:rsidRDefault="0072719C" w:rsidP="007271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4299B">
        <w:rPr>
          <w:rFonts w:ascii="Times New Roman" w:hAnsi="Times New Roman"/>
          <w:b/>
          <w:sz w:val="24"/>
          <w:szCs w:val="24"/>
          <w:lang w:eastAsia="ru-RU" w:bidi="ru-RU"/>
        </w:rPr>
        <w:t xml:space="preserve">Руководитель </w:t>
      </w:r>
      <w:r>
        <w:rPr>
          <w:rFonts w:ascii="Times New Roman" w:hAnsi="Times New Roman"/>
          <w:b/>
          <w:sz w:val="24"/>
          <w:szCs w:val="24"/>
          <w:lang w:eastAsia="ru-RU" w:bidi="ru-RU"/>
        </w:rPr>
        <w:t>Ш</w:t>
      </w:r>
      <w:r w:rsidRPr="00D4299B">
        <w:rPr>
          <w:rFonts w:ascii="Times New Roman" w:hAnsi="Times New Roman"/>
          <w:b/>
          <w:sz w:val="24"/>
          <w:szCs w:val="24"/>
          <w:lang w:eastAsia="ru-RU" w:bidi="ru-RU"/>
        </w:rPr>
        <w:t>ИБЦ имеет право: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4.1.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Самостоятельно выбирать формы и методы работы с читателями и планировать ее, исходя из общего плана работы школы.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4.2.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Участвовать с правом совещательного голоса в заседаниях педагогического совета школы.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4.3.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Принимать участие в работе семинаров и совещаний, непосредственно связанных со спе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цификой его деятельности.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4.4.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Давать обязательные для исполнения указания обучающимся и работникам школы по во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просам, касающимся соблюдения правил пользования библиотекой.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4.5.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Знакомиться с жалобами и другими документами, содержащими оценку его работы, да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вать по ним объяснения.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4.6.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Изымать и реализовывать документы из фондов в соответствии с инструкцией по учету библиотечного фонда.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4.7.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Вносить предложения руководителю общеобразовательного учреждения по совершенст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библиотеки; по ком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пенсационным мероприятиям, связанным с вредными условиями труда (библиотечная пыль, превышение норматива работы на компьютере).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4.8.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Имеет право совмещать должности, получать доплату за расширение зоны обслуживания, надбавки за высокое качество работы, звания и награды.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4.9.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Периодически повышать квалификацию путем прохождения курсов или иным способом.</w:t>
      </w:r>
    </w:p>
    <w:p w:rsidR="0072719C" w:rsidRPr="00D4299B" w:rsidRDefault="0072719C" w:rsidP="007271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2" w:name="bookmark16"/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5. </w:t>
      </w:r>
      <w:r w:rsidRPr="00D4299B">
        <w:rPr>
          <w:rFonts w:ascii="Times New Roman" w:hAnsi="Times New Roman"/>
          <w:b/>
          <w:sz w:val="24"/>
          <w:szCs w:val="24"/>
          <w:lang w:eastAsia="ru-RU" w:bidi="ru-RU"/>
        </w:rPr>
        <w:t>Ответственность</w:t>
      </w:r>
      <w:bookmarkEnd w:id="2"/>
    </w:p>
    <w:p w:rsidR="0072719C" w:rsidRPr="00B247BC" w:rsidRDefault="0072719C" w:rsidP="007271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47BC">
        <w:rPr>
          <w:rFonts w:ascii="Times New Roman" w:hAnsi="Times New Roman"/>
          <w:b/>
          <w:sz w:val="24"/>
          <w:szCs w:val="24"/>
          <w:lang w:eastAsia="ru-RU" w:bidi="ru-RU"/>
        </w:rPr>
        <w:t xml:space="preserve">Руководитель </w:t>
      </w:r>
      <w:r>
        <w:rPr>
          <w:rFonts w:ascii="Times New Roman" w:hAnsi="Times New Roman"/>
          <w:b/>
          <w:sz w:val="24"/>
          <w:szCs w:val="24"/>
          <w:lang w:eastAsia="ru-RU" w:bidi="ru-RU"/>
        </w:rPr>
        <w:t>Ш</w:t>
      </w:r>
      <w:r w:rsidRPr="00B247BC">
        <w:rPr>
          <w:rFonts w:ascii="Times New Roman" w:hAnsi="Times New Roman"/>
          <w:b/>
          <w:sz w:val="24"/>
          <w:szCs w:val="24"/>
          <w:lang w:eastAsia="ru-RU" w:bidi="ru-RU"/>
        </w:rPr>
        <w:t>ИБЦ несет ответственность: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5.1.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За совершенные в процессе осуществления своей трудовой деятельности правонарушения - в пределах, определяемых действующим административным, уголовным и гражданским за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конодательством РФ.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5.2.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За неисполнение без уважительных причин Устава и Правил внутреннего трудового рас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порядка школы, законных распоряжений директора школы или иных локальных норматив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ных актов, должностных обязанностей - дисциплинарную ответственность в соответствии с трудовым законодательством.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5.3.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- частичную мате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риальную ответственность в порядке и в пределах, установленных трудовым и (или) граждан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ским законодательством.</w:t>
      </w:r>
    </w:p>
    <w:p w:rsidR="0072719C" w:rsidRPr="00B247BC" w:rsidRDefault="0072719C" w:rsidP="007271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3" w:name="bookmark17"/>
      <w:r>
        <w:rPr>
          <w:rFonts w:ascii="Times New Roman" w:hAnsi="Times New Roman"/>
          <w:b/>
          <w:sz w:val="24"/>
          <w:szCs w:val="24"/>
          <w:lang w:eastAsia="ru-RU" w:bidi="ru-RU"/>
        </w:rPr>
        <w:t>6.</w:t>
      </w:r>
      <w:r w:rsidRPr="00B247BC">
        <w:rPr>
          <w:rFonts w:ascii="Times New Roman" w:hAnsi="Times New Roman"/>
          <w:b/>
          <w:sz w:val="24"/>
          <w:szCs w:val="24"/>
          <w:lang w:eastAsia="ru-RU" w:bidi="ru-RU"/>
        </w:rPr>
        <w:t xml:space="preserve"> Взаимоотношения. Связи по должности.</w:t>
      </w:r>
      <w:bookmarkEnd w:id="3"/>
    </w:p>
    <w:p w:rsidR="0072719C" w:rsidRPr="00B247BC" w:rsidRDefault="0072719C" w:rsidP="0072719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247BC">
        <w:rPr>
          <w:rFonts w:ascii="Times New Roman" w:hAnsi="Times New Roman"/>
          <w:b/>
          <w:sz w:val="24"/>
          <w:szCs w:val="24"/>
          <w:lang w:eastAsia="ru-RU" w:bidi="ru-RU"/>
        </w:rPr>
        <w:t xml:space="preserve">Руководитель </w:t>
      </w:r>
      <w:r>
        <w:rPr>
          <w:rFonts w:ascii="Times New Roman" w:hAnsi="Times New Roman"/>
          <w:b/>
          <w:sz w:val="24"/>
          <w:szCs w:val="24"/>
          <w:lang w:eastAsia="ru-RU" w:bidi="ru-RU"/>
        </w:rPr>
        <w:t>Ш</w:t>
      </w:r>
      <w:r w:rsidRPr="00B247BC">
        <w:rPr>
          <w:rFonts w:ascii="Times New Roman" w:hAnsi="Times New Roman"/>
          <w:b/>
          <w:sz w:val="24"/>
          <w:szCs w:val="24"/>
          <w:lang w:eastAsia="ru-RU" w:bidi="ru-RU"/>
        </w:rPr>
        <w:t>ИБЦ: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6.1.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Получает от директора школы и его заместителей информацию нормативно-правового и организационно-методического характера, знакомится с соответствующими документами.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6.2.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Работает в тесном контакте с учителями, родителями обучающихся (лицами, их заме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няющими), систематически обменивается информацией по вопросам, входящим в его компе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тенцию, с администрацией и педагогическими работниками школы.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6.3.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Может привлекаться к экстренной замене временно отсутствующих учителей и воспита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телей в пределах своего рабочего времени с дополнительной почасовой оплатой педагогиче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softHyphen/>
        <w:t>ской работы.</w:t>
      </w:r>
    </w:p>
    <w:p w:rsidR="0072719C" w:rsidRPr="000116E6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6.4. </w:t>
      </w:r>
      <w:r w:rsidRPr="000116E6">
        <w:rPr>
          <w:rFonts w:ascii="Times New Roman" w:hAnsi="Times New Roman"/>
          <w:sz w:val="24"/>
          <w:szCs w:val="24"/>
          <w:lang w:eastAsia="ru-RU" w:bidi="ru-RU"/>
        </w:rPr>
        <w:t>Взаимодействует с бухгалтерией по вопросам финансового учета, осуществляет сверку данных балансового учета библиотечного фонда с данными бухгалтерского учета.</w:t>
      </w:r>
    </w:p>
    <w:p w:rsidR="0072719C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0116E6">
        <w:rPr>
          <w:rFonts w:ascii="Times New Roman" w:hAnsi="Times New Roman"/>
          <w:sz w:val="24"/>
          <w:szCs w:val="24"/>
          <w:lang w:eastAsia="ru-RU" w:bidi="ru-RU"/>
        </w:rPr>
        <w:t>Устанавливает и поддерживает связи с централизованными библиотечными системами, проводит совместную работу с детскими библиотеками.</w:t>
      </w:r>
    </w:p>
    <w:p w:rsidR="0072719C" w:rsidRDefault="0072719C" w:rsidP="0072719C">
      <w:pPr>
        <w:pStyle w:val="a3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:rsidR="00070B04" w:rsidRDefault="00070B04"/>
    <w:sectPr w:rsidR="00070B04" w:rsidSect="0072719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19C"/>
    <w:rsid w:val="00070B04"/>
    <w:rsid w:val="0072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1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2018-10-31T12:29:00Z</dcterms:created>
  <dcterms:modified xsi:type="dcterms:W3CDTF">2018-10-31T12:29:00Z</dcterms:modified>
</cp:coreProperties>
</file>